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ABC" w:rsidRDefault="00E26ABC" w:rsidP="00D316CA">
      <w:pPr>
        <w:spacing w:after="0" w:line="240" w:lineRule="auto"/>
        <w:ind w:left="720" w:hanging="720"/>
        <w:jc w:val="center"/>
        <w:rPr>
          <w:rFonts w:ascii="Times New Roman" w:hAnsi="Times New Roman" w:cs="Times New Roman"/>
          <w:sz w:val="24"/>
          <w:szCs w:val="24"/>
          <w:u w:val="single"/>
        </w:rPr>
      </w:pPr>
    </w:p>
    <w:p w:rsidR="00E26ABC" w:rsidRPr="00C8117D" w:rsidRDefault="00C8117D" w:rsidP="00D316CA">
      <w:pPr>
        <w:spacing w:after="0" w:line="240" w:lineRule="auto"/>
        <w:ind w:left="720" w:hanging="720"/>
        <w:jc w:val="center"/>
        <w:rPr>
          <w:rFonts w:ascii="Times New Roman" w:hAnsi="Times New Roman" w:cs="Times New Roman"/>
          <w:sz w:val="24"/>
          <w:szCs w:val="24"/>
          <w:u w:val="single"/>
        </w:rPr>
      </w:pPr>
      <w:r w:rsidRPr="00C8117D">
        <w:rPr>
          <w:rFonts w:ascii="Times New Roman" w:hAnsi="Times New Roman" w:cs="Times New Roman"/>
          <w:sz w:val="24"/>
          <w:szCs w:val="24"/>
          <w:u w:val="single"/>
        </w:rPr>
        <w:t>MEETING MINUTES</w:t>
      </w:r>
    </w:p>
    <w:p w:rsidR="00C8117D" w:rsidRDefault="00C8117D" w:rsidP="00D316CA">
      <w:pPr>
        <w:spacing w:after="0" w:line="240" w:lineRule="auto"/>
        <w:ind w:left="720" w:hanging="720"/>
        <w:jc w:val="center"/>
        <w:rPr>
          <w:rFonts w:ascii="Times New Roman" w:hAnsi="Times New Roman" w:cs="Times New Roman"/>
          <w:sz w:val="24"/>
          <w:szCs w:val="24"/>
        </w:rPr>
      </w:pP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Louisiana Automobile Theft &amp;</w:t>
      </w: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Insurance Fraud Prevention Authority</w:t>
      </w:r>
    </w:p>
    <w:p w:rsidR="001B1E3D" w:rsidRPr="00903DD1" w:rsidRDefault="001B1E3D" w:rsidP="00D316CA">
      <w:pPr>
        <w:spacing w:after="0" w:line="120" w:lineRule="auto"/>
        <w:ind w:left="720" w:hanging="720"/>
        <w:rPr>
          <w:rFonts w:asciiTheme="majorHAnsi" w:hAnsiTheme="majorHAnsi" w:cs="Times New Roman"/>
          <w:sz w:val="32"/>
          <w:szCs w:val="32"/>
        </w:rPr>
      </w:pPr>
    </w:p>
    <w:p w:rsidR="001B1E3D" w:rsidRPr="00903DD1" w:rsidRDefault="00AF35E0" w:rsidP="00D316CA">
      <w:pPr>
        <w:spacing w:after="0" w:line="240" w:lineRule="auto"/>
        <w:ind w:left="720" w:hanging="720"/>
        <w:jc w:val="center"/>
        <w:rPr>
          <w:rFonts w:asciiTheme="majorHAnsi" w:hAnsiTheme="majorHAnsi" w:cs="Times New Roman"/>
          <w:sz w:val="28"/>
          <w:szCs w:val="28"/>
        </w:rPr>
      </w:pPr>
      <w:r>
        <w:rPr>
          <w:rFonts w:asciiTheme="majorHAnsi" w:hAnsiTheme="majorHAnsi" w:cs="Times New Roman"/>
          <w:sz w:val="28"/>
          <w:szCs w:val="28"/>
        </w:rPr>
        <w:t>Tuesday</w:t>
      </w:r>
      <w:r w:rsidR="00C238F1">
        <w:rPr>
          <w:rFonts w:asciiTheme="majorHAnsi" w:hAnsiTheme="majorHAnsi" w:cs="Times New Roman"/>
          <w:sz w:val="28"/>
          <w:szCs w:val="28"/>
        </w:rPr>
        <w:t xml:space="preserve">, </w:t>
      </w:r>
      <w:r w:rsidR="00CA2F61">
        <w:rPr>
          <w:rFonts w:asciiTheme="majorHAnsi" w:hAnsiTheme="majorHAnsi" w:cs="Times New Roman"/>
          <w:sz w:val="28"/>
          <w:szCs w:val="28"/>
        </w:rPr>
        <w:t>October</w:t>
      </w:r>
      <w:r w:rsidR="00D24737">
        <w:rPr>
          <w:rFonts w:asciiTheme="majorHAnsi" w:hAnsiTheme="majorHAnsi" w:cs="Times New Roman"/>
          <w:sz w:val="28"/>
          <w:szCs w:val="28"/>
        </w:rPr>
        <w:t xml:space="preserve"> </w:t>
      </w:r>
      <w:r w:rsidR="00CA2F61">
        <w:rPr>
          <w:rFonts w:asciiTheme="majorHAnsi" w:hAnsiTheme="majorHAnsi" w:cs="Times New Roman"/>
          <w:sz w:val="28"/>
          <w:szCs w:val="28"/>
        </w:rPr>
        <w:t>09</w:t>
      </w:r>
      <w:r w:rsidR="00B3615F">
        <w:rPr>
          <w:rFonts w:asciiTheme="majorHAnsi" w:hAnsiTheme="majorHAnsi" w:cs="Times New Roman"/>
          <w:sz w:val="28"/>
          <w:szCs w:val="28"/>
        </w:rPr>
        <w:t>, 2018</w:t>
      </w:r>
      <w:r w:rsidR="00C37C76">
        <w:rPr>
          <w:rFonts w:asciiTheme="majorHAnsi" w:hAnsiTheme="majorHAnsi" w:cs="Times New Roman"/>
          <w:sz w:val="28"/>
          <w:szCs w:val="28"/>
        </w:rPr>
        <w:t xml:space="preserve"> 10</w:t>
      </w:r>
      <w:r w:rsidR="001B1E3D" w:rsidRPr="00903DD1">
        <w:rPr>
          <w:rFonts w:asciiTheme="majorHAnsi" w:hAnsiTheme="majorHAnsi" w:cs="Times New Roman"/>
          <w:sz w:val="28"/>
          <w:szCs w:val="28"/>
        </w:rPr>
        <w:t>:00 am</w:t>
      </w:r>
    </w:p>
    <w:p w:rsidR="001B1E3D" w:rsidRPr="00903DD1" w:rsidRDefault="002D0572" w:rsidP="00D316CA">
      <w:pPr>
        <w:spacing w:after="0" w:line="240" w:lineRule="auto"/>
        <w:ind w:left="720" w:hanging="720"/>
        <w:jc w:val="center"/>
        <w:rPr>
          <w:rFonts w:asciiTheme="majorHAnsi" w:hAnsiTheme="majorHAnsi" w:cs="Times New Roman"/>
          <w:sz w:val="28"/>
          <w:szCs w:val="28"/>
        </w:rPr>
      </w:pPr>
      <w:r>
        <w:rPr>
          <w:rFonts w:asciiTheme="majorHAnsi" w:hAnsiTheme="majorHAnsi" w:cs="Times New Roman"/>
          <w:sz w:val="28"/>
          <w:szCs w:val="28"/>
        </w:rPr>
        <w:t xml:space="preserve">LDI </w:t>
      </w:r>
      <w:proofErr w:type="spellStart"/>
      <w:r w:rsidR="00CA2F61">
        <w:rPr>
          <w:rFonts w:asciiTheme="majorHAnsi" w:hAnsiTheme="majorHAnsi" w:cs="Times New Roman"/>
          <w:sz w:val="28"/>
          <w:szCs w:val="28"/>
        </w:rPr>
        <w:t>Poydras</w:t>
      </w:r>
      <w:proofErr w:type="spellEnd"/>
      <w:r w:rsidR="00CA2F61">
        <w:rPr>
          <w:rFonts w:asciiTheme="majorHAnsi" w:hAnsiTheme="majorHAnsi" w:cs="Times New Roman"/>
          <w:sz w:val="28"/>
          <w:szCs w:val="28"/>
        </w:rPr>
        <w:t xml:space="preserve"> Hearing Room</w:t>
      </w:r>
    </w:p>
    <w:p w:rsidR="001B1E3D" w:rsidRPr="00903DD1"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 xml:space="preserve">1702 North Third Street, </w:t>
      </w:r>
      <w:proofErr w:type="spellStart"/>
      <w:r w:rsidRPr="00903DD1">
        <w:rPr>
          <w:rFonts w:asciiTheme="majorHAnsi" w:hAnsiTheme="majorHAnsi" w:cs="Times New Roman"/>
          <w:sz w:val="28"/>
          <w:szCs w:val="28"/>
        </w:rPr>
        <w:t>Poydras</w:t>
      </w:r>
      <w:proofErr w:type="spellEnd"/>
      <w:r w:rsidRPr="00903DD1">
        <w:rPr>
          <w:rFonts w:asciiTheme="majorHAnsi" w:hAnsiTheme="majorHAnsi" w:cs="Times New Roman"/>
          <w:sz w:val="28"/>
          <w:szCs w:val="28"/>
        </w:rPr>
        <w:t xml:space="preserve"> Building</w:t>
      </w:r>
    </w:p>
    <w:p w:rsidR="001B1E3D"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Baton Rouge, Louisiana</w:t>
      </w:r>
    </w:p>
    <w:p w:rsidR="00E26ABC" w:rsidRPr="00C8117D" w:rsidRDefault="00E26ABC" w:rsidP="00D316CA">
      <w:pPr>
        <w:spacing w:after="0" w:line="240" w:lineRule="auto"/>
        <w:ind w:left="720" w:hanging="720"/>
        <w:jc w:val="center"/>
        <w:rPr>
          <w:rFonts w:ascii="Times New Roman" w:hAnsi="Times New Roman" w:cs="Times New Roman"/>
          <w:b/>
          <w:sz w:val="28"/>
          <w:szCs w:val="28"/>
        </w:rPr>
      </w:pPr>
    </w:p>
    <w:p w:rsidR="00C8117D" w:rsidRPr="00C8117D" w:rsidRDefault="00C8117D" w:rsidP="00D316CA">
      <w:pPr>
        <w:spacing w:after="0" w:line="240" w:lineRule="auto"/>
        <w:ind w:left="720" w:hanging="720"/>
        <w:jc w:val="center"/>
        <w:rPr>
          <w:rFonts w:ascii="Times New Roman" w:hAnsi="Times New Roman" w:cs="Times New Roman"/>
          <w:sz w:val="24"/>
          <w:szCs w:val="24"/>
        </w:rPr>
      </w:pPr>
    </w:p>
    <w:p w:rsidR="0058551A" w:rsidRDefault="00C8117D" w:rsidP="00CA2F61">
      <w:pPr>
        <w:spacing w:after="0" w:line="240" w:lineRule="auto"/>
        <w:ind w:left="2160" w:hanging="2160"/>
        <w:rPr>
          <w:rFonts w:ascii="Times New Roman" w:hAnsi="Times New Roman" w:cs="Times New Roman"/>
          <w:sz w:val="24"/>
          <w:szCs w:val="24"/>
        </w:rPr>
      </w:pPr>
      <w:r w:rsidRPr="00C8117D">
        <w:rPr>
          <w:rFonts w:ascii="Times New Roman" w:hAnsi="Times New Roman" w:cs="Times New Roman"/>
          <w:sz w:val="24"/>
          <w:szCs w:val="24"/>
          <w:u w:val="single"/>
        </w:rPr>
        <w:t>Members present:</w:t>
      </w:r>
      <w:r>
        <w:rPr>
          <w:rFonts w:ascii="Times New Roman" w:hAnsi="Times New Roman" w:cs="Times New Roman"/>
          <w:sz w:val="24"/>
          <w:szCs w:val="24"/>
        </w:rPr>
        <w:tab/>
      </w:r>
      <w:r w:rsidR="00CA2F61">
        <w:rPr>
          <w:rFonts w:ascii="Times New Roman" w:hAnsi="Times New Roman" w:cs="Times New Roman"/>
          <w:sz w:val="24"/>
          <w:szCs w:val="24"/>
        </w:rPr>
        <w:t>Warren Byrd</w:t>
      </w:r>
      <w:r w:rsidR="00B3615F">
        <w:rPr>
          <w:rFonts w:ascii="Times New Roman" w:hAnsi="Times New Roman" w:cs="Times New Roman"/>
          <w:sz w:val="24"/>
          <w:szCs w:val="24"/>
        </w:rPr>
        <w:t xml:space="preserve">, </w:t>
      </w:r>
      <w:r w:rsidR="00971CC8">
        <w:rPr>
          <w:rFonts w:ascii="Times New Roman" w:hAnsi="Times New Roman" w:cs="Times New Roman"/>
          <w:sz w:val="24"/>
          <w:szCs w:val="24"/>
        </w:rPr>
        <w:t xml:space="preserve">David </w:t>
      </w:r>
      <w:proofErr w:type="spellStart"/>
      <w:r w:rsidR="00971CC8">
        <w:rPr>
          <w:rFonts w:ascii="Times New Roman" w:hAnsi="Times New Roman" w:cs="Times New Roman"/>
          <w:sz w:val="24"/>
          <w:szCs w:val="24"/>
        </w:rPr>
        <w:t>Stelly</w:t>
      </w:r>
      <w:proofErr w:type="spellEnd"/>
      <w:r w:rsidR="009B46AE">
        <w:rPr>
          <w:rFonts w:ascii="Times New Roman" w:hAnsi="Times New Roman" w:cs="Times New Roman"/>
          <w:sz w:val="24"/>
          <w:szCs w:val="24"/>
        </w:rPr>
        <w:t xml:space="preserve">, Thomas Jeter, </w:t>
      </w:r>
      <w:r w:rsidR="00C37C76">
        <w:rPr>
          <w:rFonts w:ascii="Times New Roman" w:hAnsi="Times New Roman" w:cs="Times New Roman"/>
          <w:sz w:val="24"/>
          <w:szCs w:val="24"/>
        </w:rPr>
        <w:t>Donnie Ladatto Jr.,</w:t>
      </w:r>
      <w:r w:rsidR="00B3615F">
        <w:rPr>
          <w:rFonts w:ascii="Times New Roman" w:hAnsi="Times New Roman" w:cs="Times New Roman"/>
          <w:sz w:val="24"/>
          <w:szCs w:val="24"/>
        </w:rPr>
        <w:t xml:space="preserve"> </w:t>
      </w:r>
      <w:r w:rsidR="00CA2F61">
        <w:rPr>
          <w:rFonts w:ascii="Times New Roman" w:hAnsi="Times New Roman" w:cs="Times New Roman"/>
          <w:sz w:val="24"/>
          <w:szCs w:val="24"/>
        </w:rPr>
        <w:t xml:space="preserve">Thomas McCormick, Michael </w:t>
      </w:r>
      <w:proofErr w:type="spellStart"/>
      <w:r w:rsidR="00CA2F61">
        <w:rPr>
          <w:rFonts w:ascii="Times New Roman" w:hAnsi="Times New Roman" w:cs="Times New Roman"/>
          <w:sz w:val="24"/>
          <w:szCs w:val="24"/>
        </w:rPr>
        <w:t>Huval</w:t>
      </w:r>
      <w:proofErr w:type="spellEnd"/>
      <w:r w:rsidR="00CA2F61">
        <w:rPr>
          <w:rFonts w:ascii="Times New Roman" w:hAnsi="Times New Roman" w:cs="Times New Roman"/>
          <w:sz w:val="24"/>
          <w:szCs w:val="24"/>
        </w:rPr>
        <w:t>,</w:t>
      </w:r>
    </w:p>
    <w:p w:rsidR="00C8117D" w:rsidRDefault="00C8117D" w:rsidP="00D316CA">
      <w:pPr>
        <w:spacing w:after="0" w:line="240" w:lineRule="auto"/>
        <w:ind w:left="720" w:hanging="720"/>
        <w:rPr>
          <w:rFonts w:ascii="Times New Roman" w:hAnsi="Times New Roman" w:cs="Times New Roman"/>
          <w:sz w:val="24"/>
          <w:szCs w:val="24"/>
          <w:u w:val="single"/>
        </w:rPr>
      </w:pPr>
    </w:p>
    <w:p w:rsidR="00C8117D" w:rsidRDefault="00C8117D" w:rsidP="00CA2F61">
      <w:pPr>
        <w:spacing w:after="0" w:line="240" w:lineRule="auto"/>
        <w:ind w:left="2160" w:hanging="2160"/>
        <w:rPr>
          <w:rFonts w:ascii="Times New Roman" w:hAnsi="Times New Roman" w:cs="Times New Roman"/>
          <w:sz w:val="24"/>
          <w:szCs w:val="24"/>
          <w:u w:val="single"/>
        </w:rPr>
      </w:pPr>
      <w:r>
        <w:rPr>
          <w:rFonts w:ascii="Times New Roman" w:hAnsi="Times New Roman" w:cs="Times New Roman"/>
          <w:sz w:val="24"/>
          <w:szCs w:val="24"/>
          <w:u w:val="single"/>
        </w:rPr>
        <w:t>Members absent:</w:t>
      </w:r>
      <w:r>
        <w:rPr>
          <w:rFonts w:ascii="Times New Roman" w:hAnsi="Times New Roman" w:cs="Times New Roman"/>
          <w:sz w:val="24"/>
          <w:szCs w:val="24"/>
        </w:rPr>
        <w:tab/>
      </w:r>
      <w:r w:rsidR="00C37C76">
        <w:rPr>
          <w:rFonts w:ascii="Times New Roman" w:hAnsi="Times New Roman" w:cs="Times New Roman"/>
          <w:sz w:val="24"/>
          <w:szCs w:val="24"/>
        </w:rPr>
        <w:t>Cleve Franklin</w:t>
      </w:r>
      <w:r w:rsidR="00B3615F">
        <w:rPr>
          <w:rFonts w:ascii="Times New Roman" w:hAnsi="Times New Roman" w:cs="Times New Roman"/>
          <w:sz w:val="24"/>
          <w:szCs w:val="24"/>
        </w:rPr>
        <w:t xml:space="preserve">, Don </w:t>
      </w:r>
      <w:proofErr w:type="spellStart"/>
      <w:r w:rsidR="00B3615F">
        <w:rPr>
          <w:rFonts w:ascii="Times New Roman" w:hAnsi="Times New Roman" w:cs="Times New Roman"/>
          <w:sz w:val="24"/>
          <w:szCs w:val="24"/>
        </w:rPr>
        <w:t>Resweber</w:t>
      </w:r>
      <w:proofErr w:type="spellEnd"/>
      <w:r w:rsidR="00EF6DF9">
        <w:rPr>
          <w:rFonts w:ascii="Times New Roman" w:hAnsi="Times New Roman" w:cs="Times New Roman"/>
          <w:sz w:val="24"/>
          <w:szCs w:val="24"/>
        </w:rPr>
        <w:t>, David Clements,</w:t>
      </w:r>
      <w:r w:rsidR="0012756D">
        <w:rPr>
          <w:rFonts w:ascii="Times New Roman" w:hAnsi="Times New Roman" w:cs="Times New Roman"/>
          <w:sz w:val="24"/>
          <w:szCs w:val="24"/>
        </w:rPr>
        <w:t xml:space="preserve"> </w:t>
      </w:r>
      <w:r w:rsidR="00CA2F61">
        <w:rPr>
          <w:rFonts w:ascii="Times New Roman" w:hAnsi="Times New Roman" w:cs="Times New Roman"/>
          <w:sz w:val="24"/>
          <w:szCs w:val="24"/>
        </w:rPr>
        <w:t>Kade Griffon, Richard Hagey,</w:t>
      </w:r>
    </w:p>
    <w:p w:rsidR="00EF6DF9" w:rsidRDefault="00EF6DF9" w:rsidP="00D316CA">
      <w:pPr>
        <w:spacing w:after="0" w:line="240" w:lineRule="auto"/>
        <w:ind w:left="720" w:hanging="720"/>
        <w:rPr>
          <w:rFonts w:ascii="Times New Roman" w:hAnsi="Times New Roman" w:cs="Times New Roman"/>
          <w:sz w:val="24"/>
          <w:szCs w:val="24"/>
          <w:u w:val="single"/>
        </w:rPr>
      </w:pPr>
    </w:p>
    <w:p w:rsidR="00E26ABC" w:rsidRPr="00C8117D" w:rsidRDefault="00C8117D"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u w:val="single"/>
        </w:rPr>
        <w:t>Staff present:</w:t>
      </w:r>
      <w:r>
        <w:rPr>
          <w:rFonts w:ascii="Times New Roman" w:hAnsi="Times New Roman" w:cs="Times New Roman"/>
          <w:sz w:val="24"/>
          <w:szCs w:val="24"/>
        </w:rPr>
        <w:tab/>
      </w:r>
      <w:r>
        <w:rPr>
          <w:rFonts w:ascii="Times New Roman" w:hAnsi="Times New Roman" w:cs="Times New Roman"/>
          <w:sz w:val="24"/>
          <w:szCs w:val="24"/>
        </w:rPr>
        <w:tab/>
      </w:r>
      <w:r w:rsidR="003F4844">
        <w:rPr>
          <w:rFonts w:ascii="Times New Roman" w:hAnsi="Times New Roman" w:cs="Times New Roman"/>
          <w:sz w:val="24"/>
          <w:szCs w:val="24"/>
        </w:rPr>
        <w:t>Darie Jordan Williams</w:t>
      </w:r>
      <w:r w:rsidR="001B1E3D">
        <w:rPr>
          <w:rFonts w:ascii="Times New Roman" w:hAnsi="Times New Roman" w:cs="Times New Roman"/>
          <w:sz w:val="24"/>
          <w:szCs w:val="24"/>
        </w:rPr>
        <w:t>, Kevin Smith</w:t>
      </w:r>
    </w:p>
    <w:p w:rsidR="00C8117D" w:rsidRDefault="00B02FD0"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p>
    <w:p w:rsidR="00BB126C" w:rsidRDefault="00B02FD0" w:rsidP="0020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F4844">
        <w:rPr>
          <w:rFonts w:ascii="Times New Roman" w:hAnsi="Times New Roman" w:cs="Times New Roman"/>
          <w:sz w:val="24"/>
          <w:szCs w:val="24"/>
        </w:rPr>
        <w:t>Chairman Byrd</w:t>
      </w:r>
      <w:r w:rsidR="001B1E3D">
        <w:rPr>
          <w:rFonts w:ascii="Times New Roman" w:hAnsi="Times New Roman" w:cs="Times New Roman"/>
          <w:sz w:val="24"/>
          <w:szCs w:val="24"/>
        </w:rPr>
        <w:t xml:space="preserve"> called</w:t>
      </w:r>
      <w:r w:rsidR="000E1C78">
        <w:rPr>
          <w:rFonts w:ascii="Times New Roman" w:hAnsi="Times New Roman" w:cs="Times New Roman"/>
          <w:sz w:val="24"/>
          <w:szCs w:val="24"/>
        </w:rPr>
        <w:t xml:space="preserve"> the meeting to order</w:t>
      </w:r>
      <w:r w:rsidR="00C37C76">
        <w:rPr>
          <w:rFonts w:ascii="Times New Roman" w:hAnsi="Times New Roman" w:cs="Times New Roman"/>
          <w:sz w:val="24"/>
          <w:szCs w:val="24"/>
        </w:rPr>
        <w:t xml:space="preserve"> at 10</w:t>
      </w:r>
      <w:r w:rsidR="00305CF5">
        <w:rPr>
          <w:rFonts w:ascii="Times New Roman" w:hAnsi="Times New Roman" w:cs="Times New Roman"/>
          <w:sz w:val="24"/>
          <w:szCs w:val="24"/>
        </w:rPr>
        <w:t>:</w:t>
      </w:r>
      <w:r w:rsidR="00CA2F61">
        <w:rPr>
          <w:rFonts w:ascii="Times New Roman" w:hAnsi="Times New Roman" w:cs="Times New Roman"/>
          <w:sz w:val="24"/>
          <w:szCs w:val="24"/>
        </w:rPr>
        <w:t>3</w:t>
      </w:r>
      <w:r w:rsidR="00311559">
        <w:rPr>
          <w:rFonts w:ascii="Times New Roman" w:hAnsi="Times New Roman" w:cs="Times New Roman"/>
          <w:sz w:val="24"/>
          <w:szCs w:val="24"/>
        </w:rPr>
        <w:t>0</w:t>
      </w:r>
      <w:r w:rsidR="001B1E3D">
        <w:rPr>
          <w:rFonts w:ascii="Times New Roman" w:hAnsi="Times New Roman" w:cs="Times New Roman"/>
          <w:sz w:val="24"/>
          <w:szCs w:val="24"/>
        </w:rPr>
        <w:t xml:space="preserve"> am</w:t>
      </w:r>
      <w:r>
        <w:rPr>
          <w:rFonts w:ascii="Times New Roman" w:hAnsi="Times New Roman" w:cs="Times New Roman"/>
          <w:sz w:val="24"/>
          <w:szCs w:val="24"/>
        </w:rPr>
        <w:t>.</w:t>
      </w:r>
      <w:r w:rsidR="003F4844">
        <w:rPr>
          <w:rFonts w:ascii="Times New Roman" w:hAnsi="Times New Roman" w:cs="Times New Roman"/>
          <w:sz w:val="24"/>
          <w:szCs w:val="24"/>
        </w:rPr>
        <w:t xml:space="preserve">  </w:t>
      </w:r>
    </w:p>
    <w:p w:rsidR="00E46AAE" w:rsidRDefault="00E46AAE" w:rsidP="00202C7A">
      <w:pPr>
        <w:spacing w:after="0" w:line="240" w:lineRule="auto"/>
        <w:jc w:val="both"/>
        <w:rPr>
          <w:rFonts w:ascii="Times New Roman" w:hAnsi="Times New Roman" w:cs="Times New Roman"/>
          <w:sz w:val="24"/>
          <w:szCs w:val="24"/>
        </w:rPr>
      </w:pPr>
    </w:p>
    <w:p w:rsidR="00E46AAE" w:rsidRDefault="00E46AAE" w:rsidP="00E46AA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w:t>
      </w:r>
      <w:r w:rsidR="00CA2F61">
        <w:rPr>
          <w:rFonts w:ascii="Times New Roman" w:hAnsi="Times New Roman" w:cs="Times New Roman"/>
          <w:sz w:val="24"/>
          <w:szCs w:val="24"/>
        </w:rPr>
        <w:t>McCormick</w:t>
      </w:r>
      <w:r>
        <w:rPr>
          <w:rFonts w:ascii="Times New Roman" w:hAnsi="Times New Roman" w:cs="Times New Roman"/>
          <w:sz w:val="24"/>
          <w:szCs w:val="24"/>
        </w:rPr>
        <w:t xml:space="preserve"> moved to approve the minutes of the </w:t>
      </w:r>
      <w:r w:rsidR="00B83B5F">
        <w:rPr>
          <w:rFonts w:ascii="Times New Roman" w:hAnsi="Times New Roman" w:cs="Times New Roman"/>
          <w:sz w:val="24"/>
          <w:szCs w:val="24"/>
        </w:rPr>
        <w:t>July</w:t>
      </w:r>
      <w:r w:rsidR="004D6EAF" w:rsidRPr="00971CC8">
        <w:rPr>
          <w:rFonts w:ascii="Times New Roman" w:hAnsi="Times New Roman" w:cs="Times New Roman"/>
          <w:sz w:val="24"/>
          <w:szCs w:val="24"/>
        </w:rPr>
        <w:t xml:space="preserve"> </w:t>
      </w:r>
      <w:r w:rsidR="00B83B5F">
        <w:rPr>
          <w:rFonts w:ascii="Times New Roman" w:hAnsi="Times New Roman" w:cs="Times New Roman"/>
          <w:sz w:val="24"/>
          <w:szCs w:val="24"/>
        </w:rPr>
        <w:t>17</w:t>
      </w:r>
      <w:r w:rsidR="00971CC8" w:rsidRPr="00971CC8">
        <w:rPr>
          <w:rFonts w:ascii="Times New Roman" w:hAnsi="Times New Roman" w:cs="Times New Roman"/>
          <w:sz w:val="24"/>
          <w:szCs w:val="24"/>
        </w:rPr>
        <w:t>, 2018</w:t>
      </w:r>
      <w:r>
        <w:rPr>
          <w:rFonts w:ascii="Times New Roman" w:hAnsi="Times New Roman" w:cs="Times New Roman"/>
          <w:sz w:val="24"/>
          <w:szCs w:val="24"/>
        </w:rPr>
        <w:t xml:space="preserve"> meeting.  Mr. </w:t>
      </w:r>
      <w:r w:rsidR="00CA2F61">
        <w:rPr>
          <w:rFonts w:ascii="Times New Roman" w:hAnsi="Times New Roman" w:cs="Times New Roman"/>
          <w:sz w:val="24"/>
          <w:szCs w:val="24"/>
        </w:rPr>
        <w:t>Jeter</w:t>
      </w:r>
      <w:r>
        <w:rPr>
          <w:rFonts w:ascii="Times New Roman" w:hAnsi="Times New Roman" w:cs="Times New Roman"/>
          <w:sz w:val="24"/>
          <w:szCs w:val="24"/>
        </w:rPr>
        <w:t xml:space="preserve"> seconded the motion.  After allowing for public comment, of which there was none, the minutes </w:t>
      </w:r>
      <w:proofErr w:type="gramStart"/>
      <w:r>
        <w:rPr>
          <w:rFonts w:ascii="Times New Roman" w:hAnsi="Times New Roman" w:cs="Times New Roman"/>
          <w:sz w:val="24"/>
          <w:szCs w:val="24"/>
        </w:rPr>
        <w:t>were approved</w:t>
      </w:r>
      <w:proofErr w:type="gramEnd"/>
      <w:r>
        <w:rPr>
          <w:rFonts w:ascii="Times New Roman" w:hAnsi="Times New Roman" w:cs="Times New Roman"/>
          <w:sz w:val="24"/>
          <w:szCs w:val="24"/>
        </w:rPr>
        <w:t xml:space="preserve"> without objection.</w:t>
      </w:r>
    </w:p>
    <w:p w:rsidR="00E46AAE" w:rsidRDefault="00E46AAE" w:rsidP="00202C7A">
      <w:pPr>
        <w:spacing w:after="0" w:line="240" w:lineRule="auto"/>
        <w:jc w:val="both"/>
        <w:rPr>
          <w:rFonts w:ascii="Times New Roman" w:hAnsi="Times New Roman" w:cs="Times New Roman"/>
          <w:sz w:val="24"/>
          <w:szCs w:val="24"/>
        </w:rPr>
      </w:pPr>
    </w:p>
    <w:p w:rsidR="00214CB5" w:rsidRDefault="00214CB5" w:rsidP="00A040A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Mr. Byrd welcomed State Treasurer Schroder.</w:t>
      </w:r>
    </w:p>
    <w:p w:rsidR="00214CB5" w:rsidRDefault="00214CB5" w:rsidP="00A040A2">
      <w:pPr>
        <w:spacing w:after="0" w:line="240" w:lineRule="auto"/>
        <w:ind w:firstLine="720"/>
        <w:jc w:val="both"/>
        <w:rPr>
          <w:rFonts w:ascii="Times New Roman" w:hAnsi="Times New Roman" w:cs="Times New Roman"/>
          <w:sz w:val="24"/>
          <w:szCs w:val="24"/>
        </w:rPr>
      </w:pPr>
    </w:p>
    <w:p w:rsidR="00E46AAE" w:rsidRDefault="00E46AAE" w:rsidP="00A040A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Mrs. Jordan Williams </w:t>
      </w:r>
      <w:r w:rsidR="004D6EAF">
        <w:rPr>
          <w:rFonts w:ascii="Times New Roman" w:hAnsi="Times New Roman" w:cs="Times New Roman"/>
          <w:sz w:val="24"/>
          <w:szCs w:val="24"/>
        </w:rPr>
        <w:t>gave the budget update</w:t>
      </w:r>
      <w:r w:rsidR="00FE5B43">
        <w:rPr>
          <w:rFonts w:ascii="Times New Roman" w:hAnsi="Times New Roman" w:cs="Times New Roman"/>
          <w:sz w:val="24"/>
          <w:szCs w:val="24"/>
        </w:rPr>
        <w:t xml:space="preserve">.  LATIFPA has $75,000 in funding that carried forward from previous years.  The budget authority is $225,000 and we have $180,000 in statutorily dedicated funding.  This allows us to spend up to $45,000 of the carryover funds this fiscal year.  The remaining funding will carry forward to the 2019-2020 fiscal year.  Mr. McCormick moved to approve spending the additional funding this year. </w:t>
      </w:r>
      <w:r w:rsidR="0081615A">
        <w:rPr>
          <w:rFonts w:ascii="Times New Roman" w:hAnsi="Times New Roman" w:cs="Times New Roman"/>
          <w:sz w:val="24"/>
          <w:szCs w:val="24"/>
        </w:rPr>
        <w:t xml:space="preserve"> Mr. Jeter seconded the motion.  </w:t>
      </w:r>
      <w:r w:rsidR="0081615A">
        <w:rPr>
          <w:rFonts w:ascii="Times New Roman" w:hAnsi="Times New Roman" w:cs="Times New Roman"/>
          <w:sz w:val="24"/>
          <w:szCs w:val="24"/>
        </w:rPr>
        <w:t xml:space="preserve">After allowing for public comment, of which there was none, the </w:t>
      </w:r>
      <w:r w:rsidR="0081615A">
        <w:rPr>
          <w:rFonts w:ascii="Times New Roman" w:hAnsi="Times New Roman" w:cs="Times New Roman"/>
          <w:sz w:val="24"/>
          <w:szCs w:val="24"/>
        </w:rPr>
        <w:t xml:space="preserve">motion to </w:t>
      </w:r>
      <w:proofErr w:type="gramStart"/>
      <w:r w:rsidR="0081615A">
        <w:rPr>
          <w:rFonts w:ascii="Times New Roman" w:hAnsi="Times New Roman" w:cs="Times New Roman"/>
          <w:sz w:val="24"/>
          <w:szCs w:val="24"/>
        </w:rPr>
        <w:t>was</w:t>
      </w:r>
      <w:proofErr w:type="gramEnd"/>
      <w:r w:rsidR="0081615A">
        <w:rPr>
          <w:rFonts w:ascii="Times New Roman" w:hAnsi="Times New Roman" w:cs="Times New Roman"/>
          <w:sz w:val="24"/>
          <w:szCs w:val="24"/>
        </w:rPr>
        <w:t xml:space="preserve"> </w:t>
      </w:r>
      <w:r w:rsidR="0081615A">
        <w:rPr>
          <w:rFonts w:ascii="Times New Roman" w:hAnsi="Times New Roman" w:cs="Times New Roman"/>
          <w:sz w:val="24"/>
          <w:szCs w:val="24"/>
        </w:rPr>
        <w:t>app</w:t>
      </w:r>
      <w:bookmarkStart w:id="0" w:name="_GoBack"/>
      <w:bookmarkEnd w:id="0"/>
      <w:r w:rsidR="0081615A">
        <w:rPr>
          <w:rFonts w:ascii="Times New Roman" w:hAnsi="Times New Roman" w:cs="Times New Roman"/>
          <w:sz w:val="24"/>
          <w:szCs w:val="24"/>
        </w:rPr>
        <w:t>roved without objection.</w:t>
      </w:r>
    </w:p>
    <w:p w:rsidR="00BB126C" w:rsidRDefault="005227CB" w:rsidP="000342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E5B43" w:rsidRDefault="00FE5B43" w:rsidP="00790D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Mr</w:t>
      </w:r>
      <w:r w:rsidR="00E668CF">
        <w:rPr>
          <w:rFonts w:ascii="Times New Roman" w:hAnsi="Times New Roman" w:cs="Times New Roman"/>
          <w:sz w:val="24"/>
          <w:szCs w:val="24"/>
        </w:rPr>
        <w:t>.</w:t>
      </w:r>
      <w:r>
        <w:rPr>
          <w:rFonts w:ascii="Times New Roman" w:hAnsi="Times New Roman" w:cs="Times New Roman"/>
          <w:sz w:val="24"/>
          <w:szCs w:val="24"/>
        </w:rPr>
        <w:t xml:space="preserve"> Applewhite was unable to attend so Mr. Byrd </w:t>
      </w:r>
      <w:r w:rsidR="00E668CF">
        <w:rPr>
          <w:rFonts w:ascii="Times New Roman" w:hAnsi="Times New Roman" w:cs="Times New Roman"/>
          <w:sz w:val="24"/>
          <w:szCs w:val="24"/>
        </w:rPr>
        <w:t>gave</w:t>
      </w:r>
      <w:r>
        <w:rPr>
          <w:rFonts w:ascii="Times New Roman" w:hAnsi="Times New Roman" w:cs="Times New Roman"/>
          <w:sz w:val="24"/>
          <w:szCs w:val="24"/>
        </w:rPr>
        <w:t xml:space="preserve"> the quarterly update from NICB.  Mr. </w:t>
      </w:r>
      <w:proofErr w:type="spellStart"/>
      <w:r>
        <w:rPr>
          <w:rFonts w:ascii="Times New Roman" w:hAnsi="Times New Roman" w:cs="Times New Roman"/>
          <w:sz w:val="24"/>
          <w:szCs w:val="24"/>
        </w:rPr>
        <w:t>Stelly</w:t>
      </w:r>
      <w:proofErr w:type="spellEnd"/>
      <w:r>
        <w:rPr>
          <w:rFonts w:ascii="Times New Roman" w:hAnsi="Times New Roman" w:cs="Times New Roman"/>
          <w:sz w:val="24"/>
          <w:szCs w:val="24"/>
        </w:rPr>
        <w:t xml:space="preserve"> reported that State Police deployed a bait car in </w:t>
      </w:r>
      <w:proofErr w:type="spellStart"/>
      <w:r>
        <w:rPr>
          <w:rFonts w:ascii="Times New Roman" w:hAnsi="Times New Roman" w:cs="Times New Roman"/>
          <w:sz w:val="24"/>
          <w:szCs w:val="24"/>
        </w:rPr>
        <w:t>Terrebone</w:t>
      </w:r>
      <w:proofErr w:type="spellEnd"/>
      <w:r>
        <w:rPr>
          <w:rFonts w:ascii="Times New Roman" w:hAnsi="Times New Roman" w:cs="Times New Roman"/>
          <w:sz w:val="24"/>
          <w:szCs w:val="24"/>
        </w:rPr>
        <w:t xml:space="preserve"> Parish for three days and it received two hits.  Because the use of bait car is labor intensive, state police has made the decision to use the cars in conjunction with other surveillance in process.  He also reported that there is a rise in the number of break-ins of law enforcement vehicles.</w:t>
      </w:r>
    </w:p>
    <w:p w:rsidR="00FE5B43" w:rsidRDefault="00FE5B43" w:rsidP="00790D20">
      <w:pPr>
        <w:spacing w:after="0" w:line="240" w:lineRule="auto"/>
        <w:ind w:firstLine="720"/>
        <w:jc w:val="both"/>
        <w:rPr>
          <w:rFonts w:ascii="Times New Roman" w:hAnsi="Times New Roman" w:cs="Times New Roman"/>
          <w:sz w:val="24"/>
          <w:szCs w:val="24"/>
        </w:rPr>
      </w:pPr>
    </w:p>
    <w:p w:rsidR="00214CB5" w:rsidRDefault="00214CB5" w:rsidP="00790D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Ms. Jordan gave an update on the University LPR program.  She spoke with LSU and reiterated that the LPRs’ </w:t>
      </w:r>
      <w:proofErr w:type="gramStart"/>
      <w:r>
        <w:rPr>
          <w:rFonts w:ascii="Times New Roman" w:hAnsi="Times New Roman" w:cs="Times New Roman"/>
          <w:sz w:val="24"/>
          <w:szCs w:val="24"/>
        </w:rPr>
        <w:t>would be transferred</w:t>
      </w:r>
      <w:proofErr w:type="gramEnd"/>
      <w:r>
        <w:rPr>
          <w:rFonts w:ascii="Times New Roman" w:hAnsi="Times New Roman" w:cs="Times New Roman"/>
          <w:sz w:val="24"/>
          <w:szCs w:val="24"/>
        </w:rPr>
        <w:t xml:space="preserve"> to Baton Rouge Police control if they were not operational by the agreed upon November date.</w:t>
      </w:r>
    </w:p>
    <w:p w:rsidR="00214CB5" w:rsidRDefault="00214CB5" w:rsidP="00790D20">
      <w:pPr>
        <w:spacing w:after="0" w:line="240" w:lineRule="auto"/>
        <w:ind w:firstLine="720"/>
        <w:jc w:val="both"/>
        <w:rPr>
          <w:rFonts w:ascii="Times New Roman" w:hAnsi="Times New Roman" w:cs="Times New Roman"/>
          <w:sz w:val="24"/>
          <w:szCs w:val="24"/>
        </w:rPr>
      </w:pPr>
    </w:p>
    <w:p w:rsidR="00214CB5" w:rsidRDefault="00214CB5" w:rsidP="00790D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Smith provided an update on the Educational and </w:t>
      </w:r>
      <w:r w:rsidR="00E668CF">
        <w:rPr>
          <w:rFonts w:ascii="Times New Roman" w:hAnsi="Times New Roman" w:cs="Times New Roman"/>
          <w:sz w:val="24"/>
          <w:szCs w:val="24"/>
        </w:rPr>
        <w:t>Community</w:t>
      </w:r>
      <w:r>
        <w:rPr>
          <w:rFonts w:ascii="Times New Roman" w:hAnsi="Times New Roman" w:cs="Times New Roman"/>
          <w:sz w:val="24"/>
          <w:szCs w:val="24"/>
        </w:rPr>
        <w:t xml:space="preserve"> outreach programs.  He attended six </w:t>
      </w:r>
      <w:r w:rsidR="00E668CF">
        <w:rPr>
          <w:rFonts w:ascii="Times New Roman" w:hAnsi="Times New Roman" w:cs="Times New Roman"/>
          <w:sz w:val="24"/>
          <w:szCs w:val="24"/>
        </w:rPr>
        <w:t>community</w:t>
      </w:r>
      <w:r>
        <w:rPr>
          <w:rFonts w:ascii="Times New Roman" w:hAnsi="Times New Roman" w:cs="Times New Roman"/>
          <w:sz w:val="24"/>
          <w:szCs w:val="24"/>
        </w:rPr>
        <w:t xml:space="preserve"> events reaching 3745 people and three educational events reaching 595 students.  </w:t>
      </w:r>
      <w:proofErr w:type="gramStart"/>
      <w:r>
        <w:rPr>
          <w:rFonts w:ascii="Times New Roman" w:hAnsi="Times New Roman" w:cs="Times New Roman"/>
          <w:sz w:val="24"/>
          <w:szCs w:val="24"/>
        </w:rPr>
        <w:t>Mr</w:t>
      </w:r>
      <w:r w:rsidR="00E668C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Huval</w:t>
      </w:r>
      <w:proofErr w:type="spellEnd"/>
      <w:r>
        <w:rPr>
          <w:rFonts w:ascii="Times New Roman" w:hAnsi="Times New Roman" w:cs="Times New Roman"/>
          <w:sz w:val="24"/>
          <w:szCs w:val="24"/>
        </w:rPr>
        <w:t xml:space="preserve"> mentioned a large senior event in St Martin Parish and ask that Mr. Smith plan to speak.</w:t>
      </w:r>
      <w:proofErr w:type="gramEnd"/>
      <w:r>
        <w:rPr>
          <w:rFonts w:ascii="Times New Roman" w:hAnsi="Times New Roman" w:cs="Times New Roman"/>
          <w:sz w:val="24"/>
          <w:szCs w:val="24"/>
        </w:rPr>
        <w:t xml:space="preserve">  He will also gather information on an event in Baldwin, La that he would like Mr</w:t>
      </w:r>
      <w:r w:rsidR="00E668CF">
        <w:rPr>
          <w:rFonts w:ascii="Times New Roman" w:hAnsi="Times New Roman" w:cs="Times New Roman"/>
          <w:sz w:val="24"/>
          <w:szCs w:val="24"/>
        </w:rPr>
        <w:t>.</w:t>
      </w:r>
      <w:r>
        <w:rPr>
          <w:rFonts w:ascii="Times New Roman" w:hAnsi="Times New Roman" w:cs="Times New Roman"/>
          <w:sz w:val="24"/>
          <w:szCs w:val="24"/>
        </w:rPr>
        <w:t xml:space="preserve"> Smith to attend as a guest speaker.  </w:t>
      </w:r>
    </w:p>
    <w:p w:rsidR="00FE5B43" w:rsidRDefault="00FE5B43" w:rsidP="00790D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034018" w:rsidRPr="007D3032" w:rsidRDefault="007D3032" w:rsidP="007D303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being no other business, </w:t>
      </w:r>
      <w:r w:rsidR="001E2057">
        <w:rPr>
          <w:rFonts w:ascii="Times New Roman" w:hAnsi="Times New Roman" w:cs="Times New Roman"/>
          <w:sz w:val="24"/>
          <w:szCs w:val="24"/>
        </w:rPr>
        <w:t xml:space="preserve">Mr. </w:t>
      </w:r>
      <w:r w:rsidR="000B4609">
        <w:rPr>
          <w:rFonts w:ascii="Times New Roman" w:hAnsi="Times New Roman" w:cs="Times New Roman"/>
          <w:sz w:val="24"/>
          <w:szCs w:val="24"/>
        </w:rPr>
        <w:t>Jeter</w:t>
      </w:r>
      <w:r w:rsidR="006276EE">
        <w:rPr>
          <w:rFonts w:ascii="Times New Roman" w:hAnsi="Times New Roman" w:cs="Times New Roman"/>
          <w:sz w:val="24"/>
          <w:szCs w:val="24"/>
        </w:rPr>
        <w:t xml:space="preserve"> </w:t>
      </w:r>
      <w:r w:rsidR="00437963">
        <w:rPr>
          <w:rFonts w:ascii="Times New Roman" w:hAnsi="Times New Roman" w:cs="Times New Roman"/>
          <w:sz w:val="24"/>
          <w:szCs w:val="24"/>
        </w:rPr>
        <w:t xml:space="preserve">moved to adjourn the meeting.  </w:t>
      </w:r>
      <w:r w:rsidR="006276EE">
        <w:rPr>
          <w:rFonts w:ascii="Times New Roman" w:hAnsi="Times New Roman" w:cs="Times New Roman"/>
          <w:sz w:val="24"/>
          <w:szCs w:val="24"/>
        </w:rPr>
        <w:t xml:space="preserve">Mr. </w:t>
      </w:r>
      <w:r w:rsidR="000B4609">
        <w:rPr>
          <w:rFonts w:ascii="Times New Roman" w:hAnsi="Times New Roman" w:cs="Times New Roman"/>
          <w:sz w:val="24"/>
          <w:szCs w:val="24"/>
        </w:rPr>
        <w:t>Ladatto</w:t>
      </w:r>
      <w:r w:rsidR="00D24737">
        <w:rPr>
          <w:rFonts w:ascii="Times New Roman" w:hAnsi="Times New Roman" w:cs="Times New Roman"/>
          <w:sz w:val="24"/>
          <w:szCs w:val="24"/>
        </w:rPr>
        <w:t xml:space="preserve"> </w:t>
      </w:r>
      <w:r w:rsidR="009E5997">
        <w:rPr>
          <w:rFonts w:ascii="Times New Roman" w:hAnsi="Times New Roman" w:cs="Times New Roman"/>
          <w:sz w:val="24"/>
          <w:szCs w:val="24"/>
        </w:rPr>
        <w:t xml:space="preserve">seconded the motion.  </w:t>
      </w:r>
      <w:r w:rsidR="00425740">
        <w:rPr>
          <w:rFonts w:ascii="Times New Roman" w:hAnsi="Times New Roman" w:cs="Times New Roman"/>
          <w:sz w:val="24"/>
          <w:szCs w:val="24"/>
        </w:rPr>
        <w:t>Without objection</w:t>
      </w:r>
      <w:r w:rsidR="00437963">
        <w:rPr>
          <w:rFonts w:ascii="Times New Roman" w:hAnsi="Times New Roman" w:cs="Times New Roman"/>
          <w:sz w:val="24"/>
          <w:szCs w:val="24"/>
        </w:rPr>
        <w:t xml:space="preserve">, the meeting </w:t>
      </w:r>
      <w:proofErr w:type="gramStart"/>
      <w:r w:rsidR="00437963">
        <w:rPr>
          <w:rFonts w:ascii="Times New Roman" w:hAnsi="Times New Roman" w:cs="Times New Roman"/>
          <w:sz w:val="24"/>
          <w:szCs w:val="24"/>
        </w:rPr>
        <w:t>was adjourned</w:t>
      </w:r>
      <w:proofErr w:type="gramEnd"/>
      <w:r w:rsidR="0080555E">
        <w:rPr>
          <w:rFonts w:ascii="Times New Roman" w:hAnsi="Times New Roman" w:cs="Times New Roman"/>
          <w:sz w:val="24"/>
          <w:szCs w:val="24"/>
        </w:rPr>
        <w:t xml:space="preserve"> at </w:t>
      </w:r>
      <w:r w:rsidR="0076425C">
        <w:rPr>
          <w:rFonts w:ascii="Times New Roman" w:hAnsi="Times New Roman" w:cs="Times New Roman"/>
          <w:sz w:val="24"/>
          <w:szCs w:val="24"/>
        </w:rPr>
        <w:t>11</w:t>
      </w:r>
      <w:r w:rsidR="00262447">
        <w:rPr>
          <w:rFonts w:ascii="Times New Roman" w:hAnsi="Times New Roman" w:cs="Times New Roman"/>
          <w:sz w:val="24"/>
          <w:szCs w:val="24"/>
        </w:rPr>
        <w:t>:</w:t>
      </w:r>
      <w:r w:rsidR="000B4609">
        <w:rPr>
          <w:rFonts w:ascii="Times New Roman" w:hAnsi="Times New Roman" w:cs="Times New Roman"/>
          <w:sz w:val="24"/>
          <w:szCs w:val="24"/>
        </w:rPr>
        <w:t>20</w:t>
      </w:r>
      <w:r w:rsidR="00B844D0">
        <w:rPr>
          <w:rFonts w:ascii="Times New Roman" w:hAnsi="Times New Roman" w:cs="Times New Roman"/>
          <w:sz w:val="24"/>
          <w:szCs w:val="24"/>
        </w:rPr>
        <w:t xml:space="preserve"> am</w:t>
      </w:r>
      <w:r w:rsidR="000E1C78">
        <w:rPr>
          <w:rFonts w:ascii="Times New Roman" w:hAnsi="Times New Roman" w:cs="Times New Roman"/>
          <w:sz w:val="24"/>
          <w:szCs w:val="24"/>
        </w:rPr>
        <w:t>.</w:t>
      </w:r>
    </w:p>
    <w:sectPr w:rsidR="00034018" w:rsidRPr="007D3032">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C78" w:rsidRDefault="000E1C78" w:rsidP="000E1C78">
      <w:pPr>
        <w:spacing w:after="0" w:line="240" w:lineRule="auto"/>
      </w:pPr>
      <w:r>
        <w:separator/>
      </w:r>
    </w:p>
  </w:endnote>
  <w:endnote w:type="continuationSeparator" w:id="0">
    <w:p w:rsidR="000E1C78" w:rsidRDefault="000E1C78" w:rsidP="000E1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632262"/>
      <w:docPartObj>
        <w:docPartGallery w:val="Page Numbers (Bottom of Page)"/>
        <w:docPartUnique/>
      </w:docPartObj>
    </w:sdtPr>
    <w:sdtEndPr>
      <w:rPr>
        <w:color w:val="808080" w:themeColor="background1" w:themeShade="80"/>
        <w:spacing w:val="60"/>
      </w:rPr>
    </w:sdtEndPr>
    <w:sdtContent>
      <w:p w:rsidR="000E1C78" w:rsidRDefault="000E1C78">
        <w:pPr>
          <w:pStyle w:val="Footer"/>
          <w:pBdr>
            <w:top w:val="single" w:sz="4" w:space="1" w:color="D9D9D9" w:themeColor="background1" w:themeShade="D9"/>
          </w:pBdr>
          <w:jc w:val="right"/>
        </w:pPr>
        <w:r>
          <w:fldChar w:fldCharType="begin"/>
        </w:r>
        <w:r>
          <w:instrText xml:space="preserve"> PAGE   \* MERGEFORMAT </w:instrText>
        </w:r>
        <w:r>
          <w:fldChar w:fldCharType="separate"/>
        </w:r>
        <w:r w:rsidR="00CD2682">
          <w:rPr>
            <w:noProof/>
          </w:rPr>
          <w:t>2</w:t>
        </w:r>
        <w:r>
          <w:rPr>
            <w:noProof/>
          </w:rPr>
          <w:fldChar w:fldCharType="end"/>
        </w:r>
        <w:r>
          <w:t xml:space="preserve"> | </w:t>
        </w:r>
        <w:r>
          <w:rPr>
            <w:color w:val="808080" w:themeColor="background1" w:themeShade="80"/>
            <w:spacing w:val="60"/>
          </w:rPr>
          <w:t>LATIFPA</w:t>
        </w:r>
      </w:p>
    </w:sdtContent>
  </w:sdt>
  <w:p w:rsidR="000E1C78" w:rsidRDefault="000E1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C78" w:rsidRDefault="000E1C78" w:rsidP="000E1C78">
      <w:pPr>
        <w:spacing w:after="0" w:line="240" w:lineRule="auto"/>
      </w:pPr>
      <w:r>
        <w:separator/>
      </w:r>
    </w:p>
  </w:footnote>
  <w:footnote w:type="continuationSeparator" w:id="0">
    <w:p w:rsidR="000E1C78" w:rsidRDefault="000E1C78" w:rsidP="000E1C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C78" w:rsidRPr="00F477C2" w:rsidRDefault="000E1C78" w:rsidP="000E1C78">
    <w:pPr>
      <w:widowControl w:val="0"/>
      <w:tabs>
        <w:tab w:val="center" w:pos="4687"/>
        <w:tab w:val="left" w:pos="8145"/>
      </w:tabs>
      <w:autoSpaceDE w:val="0"/>
      <w:autoSpaceDN w:val="0"/>
      <w:adjustRightInd w:val="0"/>
      <w:spacing w:before="13" w:after="120" w:line="260" w:lineRule="exact"/>
      <w:ind w:right="-14"/>
      <w:rPr>
        <w:rFonts w:ascii="Gill Sans MT" w:hAnsi="Gill Sans MT" w:cs="Arial"/>
        <w:color w:val="00457C"/>
        <w:spacing w:val="20"/>
        <w:w w:val="110"/>
        <w:sz w:val="28"/>
        <w:szCs w:val="28"/>
      </w:rPr>
    </w:pPr>
    <w:r>
      <w:rPr>
        <w:rFonts w:ascii="Cambria" w:hAnsi="Cambria" w:cs="Cambria"/>
        <w:b/>
        <w:bCs/>
        <w:noProof/>
        <w:color w:val="000000"/>
        <w:sz w:val="16"/>
        <w:szCs w:val="16"/>
      </w:rPr>
      <w:drawing>
        <wp:anchor distT="0" distB="0" distL="114300" distR="114300" simplePos="0" relativeHeight="251660288" behindDoc="1" locked="0" layoutInCell="1" allowOverlap="1" wp14:anchorId="1B41906C" wp14:editId="3D4E4F1C">
          <wp:simplePos x="0" y="0"/>
          <wp:positionH relativeFrom="column">
            <wp:posOffset>4962525</wp:posOffset>
          </wp:positionH>
          <wp:positionV relativeFrom="paragraph">
            <wp:posOffset>-247650</wp:posOffset>
          </wp:positionV>
          <wp:extent cx="923925" cy="9144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fp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925" cy="914400"/>
                  </a:xfrm>
                  <a:prstGeom prst="rect">
                    <a:avLst/>
                  </a:prstGeom>
                </pic:spPr>
              </pic:pic>
            </a:graphicData>
          </a:graphic>
          <wp14:sizeRelH relativeFrom="page">
            <wp14:pctWidth>0</wp14:pctWidth>
          </wp14:sizeRelH>
          <wp14:sizeRelV relativeFrom="page">
            <wp14:pctHeight>0</wp14:pctHeight>
          </wp14:sizeRelV>
        </wp:anchor>
      </w:drawing>
    </w:r>
    <w:r w:rsidRPr="00F477C2">
      <w:rPr>
        <w:rFonts w:ascii="Gill Sans MT" w:hAnsi="Gill Sans MT"/>
        <w:noProof/>
        <w:color w:val="00457C"/>
        <w:spacing w:val="20"/>
        <w:sz w:val="28"/>
        <w:szCs w:val="28"/>
      </w:rPr>
      <w:drawing>
        <wp:anchor distT="0" distB="0" distL="114300" distR="114300" simplePos="0" relativeHeight="251659264" behindDoc="0" locked="0" layoutInCell="1" allowOverlap="1" wp14:anchorId="003DB0C7" wp14:editId="59B38055">
          <wp:simplePos x="0" y="0"/>
          <wp:positionH relativeFrom="column">
            <wp:posOffset>42545</wp:posOffset>
          </wp:positionH>
          <wp:positionV relativeFrom="paragraph">
            <wp:posOffset>-244475</wp:posOffset>
          </wp:positionV>
          <wp:extent cx="911225" cy="911225"/>
          <wp:effectExtent l="0" t="0" r="3175" b="3175"/>
          <wp:wrapNone/>
          <wp:docPr id="2" name="Picture 2" descr="InsuranceBluewithGold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uranceBluewithGoldseal"/>
                  <pic:cNvPicPr>
                    <a:picLocks noChangeAspect="1" noChangeArrowheads="1"/>
                  </pic:cNvPicPr>
                </pic:nvPicPr>
                <pic:blipFill>
                  <a:blip r:embed="rId2"/>
                  <a:srcRect/>
                  <a:stretch>
                    <a:fillRect/>
                  </a:stretch>
                </pic:blipFill>
                <pic:spPr bwMode="auto">
                  <a:xfrm>
                    <a:off x="0" y="0"/>
                    <a:ext cx="911225" cy="911225"/>
                  </a:xfrm>
                  <a:prstGeom prst="rect">
                    <a:avLst/>
                  </a:prstGeom>
                  <a:noFill/>
                  <a:ln w="9525">
                    <a:noFill/>
                    <a:miter lim="800000"/>
                    <a:headEnd/>
                    <a:tailEnd/>
                  </a:ln>
                </pic:spPr>
              </pic:pic>
            </a:graphicData>
          </a:graphic>
        </wp:anchor>
      </w:drawing>
    </w:r>
    <w:r>
      <w:rPr>
        <w:rFonts w:ascii="Gill Sans MT" w:hAnsi="Gill Sans MT" w:cs="Arial"/>
        <w:color w:val="00457C"/>
        <w:spacing w:val="20"/>
        <w:w w:val="110"/>
        <w:sz w:val="28"/>
        <w:szCs w:val="28"/>
      </w:rPr>
      <w:tab/>
    </w:r>
    <w:r w:rsidRPr="00F477C2">
      <w:rPr>
        <w:rFonts w:ascii="Gill Sans MT" w:hAnsi="Gill Sans MT" w:cs="Arial"/>
        <w:color w:val="00457C"/>
        <w:spacing w:val="20"/>
        <w:w w:val="110"/>
        <w:sz w:val="28"/>
        <w:szCs w:val="28"/>
      </w:rPr>
      <w:t>L</w:t>
    </w:r>
    <w:r w:rsidRPr="00F477C2">
      <w:rPr>
        <w:rFonts w:ascii="Gill Sans MT" w:hAnsi="Gill Sans MT" w:cs="Arial"/>
        <w:smallCaps/>
        <w:color w:val="00457C"/>
        <w:spacing w:val="20"/>
        <w:w w:val="110"/>
        <w:szCs w:val="28"/>
      </w:rPr>
      <w:t>OUISIANA</w:t>
    </w:r>
    <w:r w:rsidRPr="00F477C2">
      <w:rPr>
        <w:rFonts w:ascii="Gill Sans MT" w:hAnsi="Gill Sans MT"/>
        <w:color w:val="00457C"/>
        <w:spacing w:val="20"/>
        <w:w w:val="110"/>
        <w:sz w:val="28"/>
        <w:szCs w:val="28"/>
      </w:rPr>
      <w:t xml:space="preserve"> </w:t>
    </w:r>
    <w:r w:rsidRPr="00F477C2">
      <w:rPr>
        <w:rFonts w:ascii="Gill Sans MT" w:hAnsi="Gill Sans MT" w:cs="Arial"/>
        <w:color w:val="00457C"/>
        <w:spacing w:val="20"/>
        <w:w w:val="110"/>
        <w:sz w:val="28"/>
        <w:szCs w:val="28"/>
      </w:rPr>
      <w:t>D</w:t>
    </w:r>
    <w:r w:rsidRPr="00F477C2">
      <w:rPr>
        <w:rFonts w:ascii="Gill Sans MT" w:hAnsi="Gill Sans MT" w:cs="Arial"/>
        <w:smallCaps/>
        <w:color w:val="00457C"/>
        <w:spacing w:val="20"/>
        <w:w w:val="110"/>
        <w:szCs w:val="28"/>
      </w:rPr>
      <w:t>EPARTMENT</w:t>
    </w:r>
    <w:r w:rsidRPr="00F477C2">
      <w:rPr>
        <w:rFonts w:ascii="Gill Sans MT" w:hAnsi="Gill Sans MT"/>
        <w:color w:val="00457C"/>
        <w:spacing w:val="20"/>
        <w:w w:val="110"/>
        <w:szCs w:val="28"/>
      </w:rPr>
      <w:t xml:space="preserve"> </w:t>
    </w:r>
    <w:r w:rsidRPr="00F477C2">
      <w:rPr>
        <w:rFonts w:ascii="Gill Sans MT" w:hAnsi="Gill Sans MT" w:cs="Arial"/>
        <w:smallCaps/>
        <w:color w:val="00457C"/>
        <w:spacing w:val="20"/>
        <w:w w:val="110"/>
        <w:szCs w:val="28"/>
      </w:rPr>
      <w:t>OF</w:t>
    </w:r>
    <w:r w:rsidRPr="00F477C2">
      <w:rPr>
        <w:rFonts w:ascii="Gill Sans MT" w:hAnsi="Gill Sans MT" w:cs="Arial"/>
        <w:color w:val="00457C"/>
        <w:spacing w:val="20"/>
        <w:w w:val="110"/>
        <w:szCs w:val="28"/>
      </w:rPr>
      <w:t xml:space="preserve"> </w:t>
    </w:r>
    <w:r w:rsidRPr="00F477C2">
      <w:rPr>
        <w:rFonts w:ascii="Gill Sans MT" w:hAnsi="Gill Sans MT" w:cs="Arial"/>
        <w:color w:val="00457C"/>
        <w:spacing w:val="20"/>
        <w:w w:val="110"/>
        <w:sz w:val="28"/>
        <w:szCs w:val="28"/>
      </w:rPr>
      <w:t>I</w:t>
    </w:r>
    <w:r w:rsidRPr="00F477C2">
      <w:rPr>
        <w:rFonts w:ascii="Gill Sans MT" w:hAnsi="Gill Sans MT" w:cs="Arial"/>
        <w:smallCaps/>
        <w:color w:val="00457C"/>
        <w:spacing w:val="20"/>
        <w:w w:val="110"/>
        <w:szCs w:val="28"/>
      </w:rPr>
      <w:t>NSURANCE</w:t>
    </w:r>
    <w:r>
      <w:rPr>
        <w:rFonts w:ascii="Gill Sans MT" w:hAnsi="Gill Sans MT" w:cs="Arial"/>
        <w:smallCaps/>
        <w:color w:val="00457C"/>
        <w:spacing w:val="20"/>
        <w:w w:val="110"/>
        <w:szCs w:val="28"/>
      </w:rPr>
      <w:tab/>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JAMES J. DONELON</w:t>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COMMISSIONER</w:t>
    </w:r>
  </w:p>
  <w:p w:rsidR="000E1C78" w:rsidRDefault="000E1C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A7EC4"/>
    <w:multiLevelType w:val="hybridMultilevel"/>
    <w:tmpl w:val="A2A06614"/>
    <w:lvl w:ilvl="0" w:tplc="9C82A0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CA1E3E"/>
    <w:multiLevelType w:val="hybridMultilevel"/>
    <w:tmpl w:val="D74ABDC6"/>
    <w:lvl w:ilvl="0" w:tplc="5D2608B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8E0718C">
      <w:start w:val="2"/>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D4B"/>
    <w:rsid w:val="00034018"/>
    <w:rsid w:val="00034224"/>
    <w:rsid w:val="0006460C"/>
    <w:rsid w:val="00093D86"/>
    <w:rsid w:val="000A5E7D"/>
    <w:rsid w:val="000B4609"/>
    <w:rsid w:val="000E1C78"/>
    <w:rsid w:val="000E5CAD"/>
    <w:rsid w:val="00126E7D"/>
    <w:rsid w:val="0012756D"/>
    <w:rsid w:val="001626E9"/>
    <w:rsid w:val="001A57D9"/>
    <w:rsid w:val="001B1E3D"/>
    <w:rsid w:val="001E2057"/>
    <w:rsid w:val="002000D6"/>
    <w:rsid w:val="00202C7A"/>
    <w:rsid w:val="002074ED"/>
    <w:rsid w:val="00214CB5"/>
    <w:rsid w:val="002153FD"/>
    <w:rsid w:val="00256F2B"/>
    <w:rsid w:val="00257295"/>
    <w:rsid w:val="00260E5C"/>
    <w:rsid w:val="00262447"/>
    <w:rsid w:val="00276020"/>
    <w:rsid w:val="002D0572"/>
    <w:rsid w:val="002F15BE"/>
    <w:rsid w:val="0030141F"/>
    <w:rsid w:val="00305CF5"/>
    <w:rsid w:val="00307575"/>
    <w:rsid w:val="00311559"/>
    <w:rsid w:val="00312C3B"/>
    <w:rsid w:val="0031378D"/>
    <w:rsid w:val="00315DE1"/>
    <w:rsid w:val="00342C5F"/>
    <w:rsid w:val="00342D26"/>
    <w:rsid w:val="00350DFA"/>
    <w:rsid w:val="00351F21"/>
    <w:rsid w:val="00363D74"/>
    <w:rsid w:val="003823A5"/>
    <w:rsid w:val="00387A04"/>
    <w:rsid w:val="003B6A49"/>
    <w:rsid w:val="003D35AC"/>
    <w:rsid w:val="003F4844"/>
    <w:rsid w:val="0040325F"/>
    <w:rsid w:val="00425740"/>
    <w:rsid w:val="00437963"/>
    <w:rsid w:val="00442A25"/>
    <w:rsid w:val="004676BC"/>
    <w:rsid w:val="004D6EAF"/>
    <w:rsid w:val="004E13E3"/>
    <w:rsid w:val="005227CB"/>
    <w:rsid w:val="0058551A"/>
    <w:rsid w:val="00596819"/>
    <w:rsid w:val="005D01FB"/>
    <w:rsid w:val="005D5E5C"/>
    <w:rsid w:val="006276EE"/>
    <w:rsid w:val="00680608"/>
    <w:rsid w:val="006C7D4B"/>
    <w:rsid w:val="006E1492"/>
    <w:rsid w:val="00741050"/>
    <w:rsid w:val="007457F3"/>
    <w:rsid w:val="007547DF"/>
    <w:rsid w:val="0076425C"/>
    <w:rsid w:val="00790D20"/>
    <w:rsid w:val="007A33B0"/>
    <w:rsid w:val="007D3032"/>
    <w:rsid w:val="007F1499"/>
    <w:rsid w:val="008041F5"/>
    <w:rsid w:val="0080555E"/>
    <w:rsid w:val="00806998"/>
    <w:rsid w:val="0081615A"/>
    <w:rsid w:val="0081736D"/>
    <w:rsid w:val="00851045"/>
    <w:rsid w:val="00872237"/>
    <w:rsid w:val="008757D2"/>
    <w:rsid w:val="008A66B0"/>
    <w:rsid w:val="008B3E53"/>
    <w:rsid w:val="008F17BA"/>
    <w:rsid w:val="008F6B2E"/>
    <w:rsid w:val="00957109"/>
    <w:rsid w:val="00971CC8"/>
    <w:rsid w:val="009B339F"/>
    <w:rsid w:val="009B46AE"/>
    <w:rsid w:val="009E5997"/>
    <w:rsid w:val="00A040A2"/>
    <w:rsid w:val="00A117A2"/>
    <w:rsid w:val="00A43315"/>
    <w:rsid w:val="00A65A39"/>
    <w:rsid w:val="00AC0AEB"/>
    <w:rsid w:val="00AC231D"/>
    <w:rsid w:val="00AC60CC"/>
    <w:rsid w:val="00AD5219"/>
    <w:rsid w:val="00AF35E0"/>
    <w:rsid w:val="00B02FD0"/>
    <w:rsid w:val="00B26573"/>
    <w:rsid w:val="00B3615F"/>
    <w:rsid w:val="00B57F0B"/>
    <w:rsid w:val="00B83B5F"/>
    <w:rsid w:val="00B844D0"/>
    <w:rsid w:val="00BB126C"/>
    <w:rsid w:val="00BC2920"/>
    <w:rsid w:val="00BE7B6D"/>
    <w:rsid w:val="00BF189A"/>
    <w:rsid w:val="00BF6210"/>
    <w:rsid w:val="00C2013C"/>
    <w:rsid w:val="00C238F1"/>
    <w:rsid w:val="00C37C76"/>
    <w:rsid w:val="00C45C15"/>
    <w:rsid w:val="00C71991"/>
    <w:rsid w:val="00C8117D"/>
    <w:rsid w:val="00CA2F61"/>
    <w:rsid w:val="00CB6B12"/>
    <w:rsid w:val="00CD2682"/>
    <w:rsid w:val="00CD6838"/>
    <w:rsid w:val="00D24737"/>
    <w:rsid w:val="00D268EF"/>
    <w:rsid w:val="00D316CA"/>
    <w:rsid w:val="00D926A8"/>
    <w:rsid w:val="00E26ABC"/>
    <w:rsid w:val="00E31CCE"/>
    <w:rsid w:val="00E378F6"/>
    <w:rsid w:val="00E46AAE"/>
    <w:rsid w:val="00E559BE"/>
    <w:rsid w:val="00E56602"/>
    <w:rsid w:val="00E668CF"/>
    <w:rsid w:val="00E873CF"/>
    <w:rsid w:val="00EA4BD1"/>
    <w:rsid w:val="00EC05CC"/>
    <w:rsid w:val="00EE1F81"/>
    <w:rsid w:val="00EF6DF9"/>
    <w:rsid w:val="00F20AB6"/>
    <w:rsid w:val="00F42E0D"/>
    <w:rsid w:val="00F510C5"/>
    <w:rsid w:val="00F51879"/>
    <w:rsid w:val="00F618E3"/>
    <w:rsid w:val="00FA3006"/>
    <w:rsid w:val="00FE5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BBD90"/>
  <w15:docId w15:val="{C1074F0C-A553-46B1-8449-6AA36C598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018"/>
    <w:pPr>
      <w:ind w:left="720"/>
      <w:contextualSpacing/>
    </w:pPr>
  </w:style>
  <w:style w:type="paragraph" w:styleId="Header">
    <w:name w:val="header"/>
    <w:basedOn w:val="Normal"/>
    <w:link w:val="HeaderChar"/>
    <w:uiPriority w:val="99"/>
    <w:unhideWhenUsed/>
    <w:rsid w:val="000E1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C78"/>
  </w:style>
  <w:style w:type="paragraph" w:styleId="Footer">
    <w:name w:val="footer"/>
    <w:basedOn w:val="Normal"/>
    <w:link w:val="FooterChar"/>
    <w:uiPriority w:val="99"/>
    <w:unhideWhenUsed/>
    <w:rsid w:val="000E1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C78"/>
  </w:style>
  <w:style w:type="paragraph" w:customStyle="1" w:styleId="Sub-heading">
    <w:name w:val="Sub-heading"/>
    <w:basedOn w:val="Normal"/>
    <w:uiPriority w:val="99"/>
    <w:rsid w:val="001B1E3D"/>
    <w:pPr>
      <w:keepNext/>
      <w:suppressAutoHyphens/>
      <w:autoSpaceDE w:val="0"/>
      <w:autoSpaceDN w:val="0"/>
      <w:adjustRightInd w:val="0"/>
      <w:spacing w:before="480" w:after="130" w:line="288" w:lineRule="auto"/>
      <w:textAlignment w:val="center"/>
    </w:pPr>
    <w:rPr>
      <w:rFonts w:ascii="Century" w:hAnsi="Century" w:cs="Century"/>
      <w:smallCaps/>
      <w:color w:val="000000"/>
      <w:sz w:val="28"/>
      <w:szCs w:val="28"/>
    </w:rPr>
  </w:style>
  <w:style w:type="paragraph" w:styleId="BalloonText">
    <w:name w:val="Balloon Text"/>
    <w:basedOn w:val="Normal"/>
    <w:link w:val="BalloonTextChar"/>
    <w:uiPriority w:val="99"/>
    <w:semiHidden/>
    <w:unhideWhenUsed/>
    <w:rsid w:val="00EA4B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B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06256-BFAB-443B-B3FE-68F1A610D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389</Words>
  <Characters>2221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Louisiana Department of Insurance</Company>
  <LinksUpToDate>false</LinksUpToDate>
  <CharactersWithSpaces>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Zewe, Jeffery</dc:creator>
  <cp:lastModifiedBy>Jordan, Darie</cp:lastModifiedBy>
  <cp:revision>5</cp:revision>
  <cp:lastPrinted>2018-10-09T14:56:00Z</cp:lastPrinted>
  <dcterms:created xsi:type="dcterms:W3CDTF">2019-01-17T20:56:00Z</dcterms:created>
  <dcterms:modified xsi:type="dcterms:W3CDTF">2019-01-22T14:47:00Z</dcterms:modified>
</cp:coreProperties>
</file>